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標楷體" w:cs="Times New Roman"/>
          <w:b/>
          <w:sz w:val="28"/>
          <w:lang w:eastAsia="zh-TW"/>
        </w:rPr>
      </w:pPr>
      <w:r>
        <w:rPr>
          <w:rFonts w:cs="Times New Roman" w:eastAsia="標楷體"/>
          <w:b/>
          <w:sz w:val="28"/>
          <w:lang w:eastAsia="zh-TW"/>
        </w:rPr>
        <w:t>佛教慈濟醫療財團法人大林慈濟醫院研究倫理委員會</w:t>
      </w:r>
    </w:p>
    <w:p>
      <w:pPr>
        <w:pStyle w:val="Normal"/>
        <w:jc w:val="center"/>
        <w:rPr>
          <w:rFonts w:eastAsia="標楷體" w:cs="Times New Roman"/>
          <w:b/>
          <w:sz w:val="28"/>
          <w:lang w:eastAsia="zh-TW"/>
        </w:rPr>
      </w:pPr>
      <w:r>
        <w:rPr>
          <w:rFonts w:cs="Times New Roman" w:eastAsia="標楷體"/>
          <w:b/>
          <w:sz w:val="28"/>
          <w:lang w:eastAsia="zh-TW"/>
        </w:rPr>
        <w:t>恩慈治療</w:t>
      </w:r>
      <w:r>
        <w:rPr>
          <w:rFonts w:cs="Times New Roman" w:eastAsia="標楷體"/>
          <w:b/>
          <w:color w:val="0000FF"/>
          <w:sz w:val="28"/>
          <w:lang w:eastAsia="zh-TW"/>
        </w:rPr>
        <w:t>、專案進口</w:t>
      </w:r>
      <w:r>
        <w:rPr>
          <w:rFonts w:cs="Times New Roman" w:eastAsia="標楷體"/>
          <w:b/>
          <w:sz w:val="28"/>
          <w:lang w:eastAsia="zh-TW"/>
        </w:rPr>
        <w:t>結案報告表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6"/>
        <w:gridCol w:w="3544"/>
        <w:gridCol w:w="4395"/>
      </w:tblGrid>
      <w:tr>
        <w:trPr>
          <w:trHeight w:val="582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 w:cs="Times New Roman"/>
              </w:rPr>
            </w:pPr>
            <w:r>
              <w:rPr>
                <w:rFonts w:cs="Times New Roman" w:eastAsia="標楷體"/>
                <w:color w:val="0000FF"/>
                <w:lang w:eastAsia="zh-TW"/>
              </w:rPr>
              <w:t>審查案</w:t>
            </w:r>
            <w:r>
              <w:rPr>
                <w:rFonts w:cs="Times New Roman" w:eastAsia="標楷體"/>
              </w:rPr>
              <w:t>編號：</w:t>
            </w:r>
          </w:p>
        </w:tc>
      </w:tr>
      <w:tr>
        <w:trPr>
          <w:trHeight w:val="582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color w:val="0000FF"/>
                <w:lang w:eastAsia="zh-TW" w:bidi="ar-SA"/>
              </w:rPr>
              <w:t>申請類別：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□恩慈治療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　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專案進口</w:t>
            </w:r>
          </w:p>
        </w:tc>
      </w:tr>
      <w:tr>
        <w:trPr>
          <w:trHeight w:val="687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產品類型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：□</w:t>
            </w:r>
            <w:r>
              <w:rPr>
                <w:rFonts w:cs="Times New Roman" w:eastAsia="標楷體"/>
                <w:lang w:eastAsia="zh-TW" w:bidi="ar-SA"/>
              </w:rPr>
              <w:t>藥品　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>醫療器材　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>新醫療技術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 xml:space="preserve">  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其他：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       </w:t>
            </w:r>
          </w:p>
        </w:tc>
      </w:tr>
      <w:tr>
        <w:trPr>
          <w:trHeight w:val="687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color w:val="0000FF"/>
                <w:lang w:eastAsia="zh-TW" w:bidi="ar-SA"/>
              </w:rPr>
            </w:pPr>
            <w:r>
              <w:rPr>
                <w:rFonts w:cs="Times New Roman" w:eastAsia="標楷體"/>
                <w:color w:val="0000FF"/>
                <w:lang w:eastAsia="zh-TW" w:bidi="ar-SA"/>
              </w:rPr>
              <w:t>執行期間：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年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月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日至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年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月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 w:cs="Times New Roman"/>
                <w:bCs/>
              </w:rPr>
            </w:pPr>
            <w:r>
              <w:rPr>
                <w:rFonts w:cs="Times New Roman" w:eastAsia="標楷體"/>
                <w:bCs/>
              </w:rPr>
              <w:t>申請人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姓名：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單位：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 xml:space="preserve">聯絡電話：            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E-mail</w:t>
            </w:r>
            <w:r>
              <w:rPr>
                <w:rFonts w:cs="Times New Roman" w:eastAsia="標楷體"/>
              </w:rPr>
              <w:t>：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標楷體" w:cs="Times New Roman"/>
                <w:lang w:eastAsia="zh-TW"/>
              </w:rPr>
            </w:pPr>
            <w:r>
              <w:rPr>
                <w:rFonts w:cs="Times New Roman" w:eastAsia="標楷體"/>
                <w:lang w:eastAsia="zh-TW"/>
              </w:rPr>
              <w:t>申請之藥品、醫療器材或技術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名稱：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both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劑量</w:t>
            </w:r>
            <w:r>
              <w:rPr>
                <w:rFonts w:eastAsia="標楷體" w:cs="Times New Roman"/>
              </w:rPr>
              <w:t>/</w:t>
            </w:r>
            <w:r>
              <w:rPr>
                <w:rFonts w:cs="Times New Roman" w:eastAsia="標楷體"/>
              </w:rPr>
              <w:t>劑型</w:t>
            </w:r>
            <w:r>
              <w:rPr>
                <w:rFonts w:eastAsia="標楷體" w:cs="Times New Roman"/>
              </w:rPr>
              <w:t>(</w:t>
            </w:r>
            <w:r>
              <w:rPr>
                <w:rFonts w:cs="Times New Roman" w:eastAsia="標楷體"/>
              </w:rPr>
              <w:t>規格</w:t>
            </w:r>
            <w:r>
              <w:rPr>
                <w:rFonts w:eastAsia="標楷體" w:cs="Times New Roman"/>
              </w:rPr>
              <w:t>)</w:t>
            </w:r>
            <w:r>
              <w:rPr>
                <w:rFonts w:cs="Times New Roman" w:eastAsia="標楷體"/>
              </w:rPr>
              <w:t>：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both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數量：</w:t>
            </w:r>
          </w:p>
        </w:tc>
      </w:tr>
      <w:tr>
        <w:trPr>
          <w:trHeight w:val="397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jc w:val="both"/>
              <w:rPr>
                <w:rFonts w:eastAsia="標楷體" w:cs="Times New Roman"/>
              </w:rPr>
            </w:pPr>
            <w:r>
              <w:rPr>
                <w:rFonts w:cs="Times New Roman" w:eastAsia="標楷體"/>
              </w:rPr>
              <w:t>治療結束日：      年   月   日</w:t>
            </w:r>
          </w:p>
        </w:tc>
      </w:tr>
      <w:tr>
        <w:trPr>
          <w:trHeight w:val="397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cs="Times New Roman" w:eastAsia="標楷體"/>
                <w:lang w:eastAsia="zh-TW"/>
              </w:rPr>
              <w:t>病人姓名：                              病歷號碼：</w:t>
            </w:r>
          </w:p>
        </w:tc>
      </w:tr>
      <w:tr>
        <w:trPr>
          <w:trHeight w:val="397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cs="Times New Roman" w:eastAsia="標楷體"/>
                <w:lang w:eastAsia="zh-TW"/>
              </w:rPr>
              <w:t>治療執行情形</w:t>
            </w:r>
            <w:r>
              <w:rPr>
                <w:rFonts w:eastAsia="標楷體" w:cs="Times New Roman"/>
                <w:lang w:eastAsia="zh-TW"/>
              </w:rPr>
              <w:t>(</w:t>
            </w:r>
            <w:r>
              <w:rPr>
                <w:rFonts w:cs="Times New Roman" w:eastAsia="標楷體"/>
                <w:lang w:eastAsia="zh-TW"/>
              </w:rPr>
              <w:t>請簡述治療情形與結果；若因故未執行，請說明未執行之原因</w:t>
            </w:r>
            <w:r>
              <w:rPr>
                <w:rFonts w:eastAsia="標楷體" w:cs="Times New Roman"/>
                <w:lang w:eastAsia="zh-TW"/>
              </w:rPr>
              <w:t>)</w:t>
            </w:r>
          </w:p>
          <w:p>
            <w:pPr>
              <w:pStyle w:val="Normal"/>
              <w:spacing w:before="120" w:after="12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eastAsia="標楷體" w:cs="Times New Roman"/>
                <w:lang w:eastAsia="zh-TW"/>
              </w:rPr>
            </w:r>
          </w:p>
        </w:tc>
      </w:tr>
      <w:tr>
        <w:trPr>
          <w:trHeight w:val="397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cs="Times New Roman" w:eastAsia="標楷體"/>
                <w:lang w:eastAsia="zh-TW"/>
              </w:rPr>
              <w:t>請確認以下事項：</w:t>
            </w:r>
          </w:p>
          <w:p>
            <w:pPr>
              <w:pStyle w:val="Normal"/>
              <w:spacing w:before="0" w:after="12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ascii="Webdings" w:hAnsi="Webdings" w:cs="Webdings" w:eastAsia="Webdings"/>
              </w:rPr>
              <w:sym w:font="Webdings" w:char="f063"/>
            </w:r>
            <w:r>
              <w:rPr>
                <w:rFonts w:cs="Times New Roman" w:eastAsia="標楷體"/>
                <w:lang w:eastAsia="zh-TW"/>
              </w:rPr>
              <w:t xml:space="preserve">病人同意書正本已併同病歷保存    </w:t>
            </w:r>
          </w:p>
          <w:p>
            <w:pPr>
              <w:pStyle w:val="Normal"/>
              <w:spacing w:lineRule="auto" w:line="276" w:before="0" w:after="120"/>
              <w:ind w:hanging="240" w:left="240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ascii="Webdings" w:hAnsi="Webdings" w:cs="Webdings" w:eastAsia="Webdings"/>
              </w:rPr>
              <w:sym w:font="Webdings" w:char="f063"/>
            </w:r>
            <w:r>
              <w:rPr>
                <w:rFonts w:cs="Times New Roman" w:eastAsia="標楷體"/>
                <w:lang w:eastAsia="zh-TW"/>
              </w:rPr>
              <w:t>案件所有原始資料</w:t>
            </w:r>
            <w:r>
              <w:rPr>
                <w:rFonts w:eastAsia="標楷體" w:cs="Times New Roman"/>
                <w:lang w:eastAsia="zh-TW"/>
              </w:rPr>
              <w:t>(</w:t>
            </w:r>
            <w:r>
              <w:rPr>
                <w:rFonts w:cs="Times New Roman" w:eastAsia="標楷體"/>
                <w:lang w:eastAsia="zh-TW"/>
              </w:rPr>
              <w:t>含核准函、審查意見、結案報告及其他相關資料</w:t>
            </w:r>
            <w:r>
              <w:rPr>
                <w:rFonts w:eastAsia="標楷體" w:cs="Times New Roman"/>
                <w:lang w:eastAsia="zh-TW"/>
              </w:rPr>
              <w:t>)</w:t>
            </w:r>
            <w:r>
              <w:rPr>
                <w:rFonts w:cs="Times New Roman" w:eastAsia="標楷體"/>
                <w:lang w:eastAsia="zh-TW"/>
              </w:rPr>
              <w:t>由申請人妥善保存</w:t>
            </w:r>
            <w:r>
              <w:rPr>
                <w:rFonts w:eastAsia="標楷體" w:cs="Times New Roman"/>
                <w:lang w:eastAsia="zh-TW"/>
              </w:rPr>
              <w:t>(</w:t>
            </w:r>
            <w:r>
              <w:rPr>
                <w:rFonts w:cs="Times New Roman" w:eastAsia="標楷體"/>
                <w:lang w:eastAsia="zh-TW"/>
              </w:rPr>
              <w:t>請填保存地點：</w:t>
            </w:r>
            <w:r>
              <w:rPr>
                <w:rFonts w:cs="Times New Roman" w:eastAsia="標楷體"/>
                <w:u w:val="single"/>
                <w:lang w:eastAsia="zh-TW"/>
              </w:rPr>
              <w:t xml:space="preserve">             </w:t>
            </w:r>
            <w:r>
              <w:rPr>
                <w:rFonts w:eastAsia="標楷體" w:cs="Times New Roman"/>
                <w:u w:val="single"/>
                <w:lang w:eastAsia="zh-TW"/>
              </w:rPr>
              <w:t>)</w:t>
            </w:r>
          </w:p>
        </w:tc>
      </w:tr>
      <w:tr>
        <w:trPr>
          <w:trHeight w:val="1045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標楷體" w:cs="Times New Roman"/>
                <w:b/>
                <w:sz w:val="26"/>
                <w:szCs w:val="26"/>
              </w:rPr>
            </w:pPr>
            <w:r>
              <w:rPr>
                <w:rFonts w:cs="Times New Roman" w:eastAsia="標楷體"/>
                <w:b/>
                <w:sz w:val="26"/>
                <w:szCs w:val="26"/>
              </w:rPr>
              <w:t>申請人聲明</w:t>
            </w:r>
          </w:p>
          <w:p>
            <w:pPr>
              <w:pStyle w:val="Footer"/>
              <w:widowControl w:val="false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Rule="auto" w:line="276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>
              <w:rPr>
                <w:rFonts w:cs="Times New Roman" w:eastAsia="標楷體"/>
                <w:sz w:val="26"/>
                <w:szCs w:val="26"/>
                <w:lang w:eastAsia="zh-TW"/>
              </w:rPr>
              <w:t>本人負責本案之執行並確實遵守國內相關法令規定，確保病人之權益、健康、個人隱私與尊嚴。</w:t>
            </w:r>
          </w:p>
          <w:p>
            <w:pPr>
              <w:pStyle w:val="Footer"/>
              <w:widowControl w:val="false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Rule="auto" w:line="276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>
              <w:rPr>
                <w:rFonts w:cs="Times New Roman" w:eastAsia="標楷體"/>
                <w:sz w:val="26"/>
                <w:szCs w:val="26"/>
                <w:lang w:eastAsia="zh-TW"/>
              </w:rPr>
              <w:t>本報告內容經本人確認無誤，若有需要願提供相關資料予委員會，以供審核。</w:t>
            </w:r>
          </w:p>
          <w:p>
            <w:pPr>
              <w:pStyle w:val="Footer"/>
              <w:widowControl w:val="false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Rule="auto" w:line="276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>
              <w:rPr>
                <w:rFonts w:cs="Times New Roman" w:eastAsia="標楷體"/>
                <w:sz w:val="26"/>
                <w:szCs w:val="26"/>
                <w:lang w:eastAsia="zh-TW"/>
              </w:rPr>
              <w:t>本恩慈治療所衍生之</w:t>
            </w:r>
            <w:r>
              <w:rPr>
                <w:rFonts w:cs="Times New Roman" w:eastAsia="標楷體"/>
                <w:sz w:val="26"/>
                <w:szCs w:val="26"/>
                <w:u w:val="single"/>
                <w:lang w:eastAsia="zh-TW"/>
              </w:rPr>
              <w:t>臨床資料不得於未來相關查驗登記案引用為臨床試驗數據</w:t>
            </w:r>
            <w:r>
              <w:rPr>
                <w:rFonts w:cs="Times New Roman" w:eastAsia="標楷體"/>
                <w:sz w:val="26"/>
                <w:szCs w:val="26"/>
                <w:lang w:eastAsia="zh-TW"/>
              </w:rPr>
              <w:t>。</w:t>
            </w:r>
          </w:p>
          <w:p>
            <w:pPr>
              <w:pStyle w:val="Normal"/>
              <w:tabs>
                <w:tab w:val="clear" w:pos="480"/>
                <w:tab w:val="right" w:pos="4196" w:leader="none"/>
              </w:tabs>
              <w:spacing w:before="0" w:after="180"/>
              <w:ind w:hanging="113" w:left="113" w:right="113"/>
              <w:rPr>
                <w:rFonts w:eastAsia="標楷體" w:cs="Times New Roman"/>
                <w:b/>
                <w:sz w:val="26"/>
                <w:szCs w:val="26"/>
                <w:lang w:eastAsia="zh-TW"/>
              </w:rPr>
            </w:pPr>
            <w:r>
              <w:rPr>
                <w:rFonts w:eastAsia="標楷體" w:cs="Times New Roman"/>
                <w:b/>
                <w:sz w:val="26"/>
                <w:szCs w:val="26"/>
                <w:lang w:eastAsia="zh-TW"/>
              </w:rPr>
            </w:r>
          </w:p>
          <w:p>
            <w:pPr>
              <w:pStyle w:val="Normal"/>
              <w:tabs>
                <w:tab w:val="clear" w:pos="480"/>
                <w:tab w:val="right" w:pos="4196" w:leader="none"/>
              </w:tabs>
              <w:spacing w:before="0" w:after="180"/>
              <w:ind w:hanging="113" w:left="113" w:right="113"/>
              <w:rPr>
                <w:rFonts w:eastAsia="標楷體" w:cs="Times New Roman"/>
                <w:sz w:val="26"/>
                <w:szCs w:val="26"/>
                <w:lang w:eastAsia="zh-TW"/>
              </w:rPr>
            </w:pPr>
            <w:r>
              <w:rPr>
                <w:rFonts w:cs="Times New Roman" w:eastAsia="標楷體"/>
                <w:b/>
                <w:sz w:val="26"/>
                <w:szCs w:val="26"/>
                <w:lang w:eastAsia="zh-TW"/>
              </w:rPr>
              <w:t>申請人簽名</w:t>
            </w:r>
            <w:r>
              <w:rPr>
                <w:rFonts w:cs="Times New Roman" w:eastAsia="標楷體"/>
                <w:sz w:val="26"/>
                <w:szCs w:val="26"/>
                <w:lang w:eastAsia="zh-TW"/>
              </w:rPr>
              <w:t>：                                 日期：      年    月    日</w:t>
            </w:r>
          </w:p>
        </w:tc>
      </w:tr>
    </w:tbl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  <w:bookmarkStart w:id="0" w:name="_GoBack"/>
      <w:bookmarkStart w:id="1" w:name="_GoBack"/>
      <w:bookmarkEnd w:id="1"/>
    </w:p>
    <w:sectPr>
      <w:footerReference w:type="default" r:id="rId2"/>
      <w:type w:val="nextPage"/>
      <w:pgSz w:w="11906" w:h="16838"/>
      <w:pgMar w:left="1134" w:right="1134" w:gutter="0" w:header="0" w:top="567" w:footer="567" w:bottom="108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E6A0021C81_01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/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/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48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5bfc"/>
    <w:pPr>
      <w:widowControl/>
      <w:bidi w:val="0"/>
      <w:spacing w:before="0" w:after="0"/>
      <w:jc w:val="left"/>
    </w:pPr>
    <w:rPr>
      <w:rFonts w:ascii="Times New Roman" w:hAnsi="Times New Roman" w:eastAsia="新細明體" w:cs="Angsana New" w:eastAsiaTheme="minorEastAsia"/>
      <w:color w:val="auto"/>
      <w:kern w:val="0"/>
      <w:sz w:val="24"/>
      <w:szCs w:val="24"/>
      <w:lang w:eastAsia="en-US" w:bidi="th-TH"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尾 字元"/>
    <w:basedOn w:val="DefaultParagraphFont"/>
    <w:qFormat/>
    <w:rsid w:val="007b5bfc"/>
    <w:rPr>
      <w:rFonts w:ascii="Times New Roman" w:hAnsi="Times New Roman" w:eastAsia="新細明體" w:cs="Angsana New"/>
      <w:kern w:val="0"/>
      <w:sz w:val="20"/>
      <w:szCs w:val="20"/>
      <w:lang w:eastAsia="en-US" w:bidi="th-TH"/>
    </w:rPr>
  </w:style>
  <w:style w:type="character" w:styleId="Style15">
    <w:name w:val="尾註字元"/>
    <w:qFormat/>
    <w:rPr/>
  </w:style>
  <w:style w:type="character" w:styleId="EndnoteReference">
    <w:name w:val="endnote reference"/>
    <w:rPr>
      <w:vertAlign w:val="superscript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Style18">
    <w:name w:val="頁首與頁尾"/>
    <w:basedOn w:val="Normal"/>
    <w:qFormat/>
    <w:pPr/>
    <w:rPr/>
  </w:style>
  <w:style w:type="paragraph" w:styleId="Footer">
    <w:name w:val="footer"/>
    <w:basedOn w:val="Normal"/>
    <w:link w:val="Style14"/>
    <w:unhideWhenUsed/>
    <w:rsid w:val="007b5bfc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numbering" w:styleId="Style19" w:default="1">
    <w:name w:val="無清單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1</Pages>
  <Words>396</Words>
  <Characters>416</Characters>
  <CharactersWithSpaces>576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2025-09-02T08:39:00Z</dcterms:created>
  <dc:creator>dl</dc:creator>
  <dc:description/>
  <dc:language>zh-TW</dc:language>
  <cp:lastModifiedBy/>
  <dcterms:modified xsi:type="dcterms:W3CDTF">2025-09-13T16:19:45Z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